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73" w:rsidRPr="009A0A32" w:rsidRDefault="00BC1988" w:rsidP="001B1173">
      <w:pPr>
        <w:pStyle w:val="Textkrper"/>
        <w:spacing w:line="360" w:lineRule="auto"/>
        <w:jc w:val="center"/>
        <w:rPr>
          <w:b/>
          <w:sz w:val="22"/>
          <w:szCs w:val="22"/>
        </w:rPr>
      </w:pPr>
      <w:r>
        <w:rPr>
          <w:b/>
          <w:noProof/>
          <w:sz w:val="22"/>
          <w:szCs w:val="22"/>
        </w:rPr>
        <w:drawing>
          <wp:inline distT="0" distB="0" distL="0" distR="0">
            <wp:extent cx="1832400"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K2017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720000"/>
                    </a:xfrm>
                    <a:prstGeom prst="rect">
                      <a:avLst/>
                    </a:prstGeom>
                  </pic:spPr>
                </pic:pic>
              </a:graphicData>
            </a:graphic>
          </wp:inline>
        </w:drawing>
      </w:r>
    </w:p>
    <w:p w:rsidR="003D6D4B" w:rsidRPr="00D94527" w:rsidRDefault="003D6D4B" w:rsidP="001B1173">
      <w:pPr>
        <w:pStyle w:val="Textkrper"/>
        <w:spacing w:line="360" w:lineRule="auto"/>
        <w:jc w:val="left"/>
        <w:rPr>
          <w:b/>
          <w:sz w:val="22"/>
          <w:szCs w:val="22"/>
        </w:rPr>
      </w:pPr>
    </w:p>
    <w:p w:rsidR="00602F76" w:rsidRPr="00602F76" w:rsidRDefault="003A098A" w:rsidP="00602F76">
      <w:pPr>
        <w:spacing w:line="360" w:lineRule="auto"/>
        <w:jc w:val="both"/>
        <w:rPr>
          <w:rFonts w:ascii="Arial" w:hAnsi="Arial" w:cs="Arial"/>
          <w:b/>
          <w:sz w:val="26"/>
          <w:szCs w:val="26"/>
        </w:rPr>
      </w:pPr>
      <w:r>
        <w:rPr>
          <w:rFonts w:ascii="Arial" w:hAnsi="Arial" w:cs="Arial"/>
          <w:b/>
          <w:sz w:val="26"/>
          <w:szCs w:val="26"/>
        </w:rPr>
        <w:t>„</w:t>
      </w:r>
      <w:r w:rsidR="00602F76" w:rsidRPr="00602F76">
        <w:rPr>
          <w:rFonts w:ascii="Arial" w:hAnsi="Arial" w:cs="Arial"/>
          <w:b/>
          <w:sz w:val="26"/>
          <w:szCs w:val="26"/>
        </w:rPr>
        <w:t>Tag der Küche</w:t>
      </w:r>
      <w:r>
        <w:rPr>
          <w:rFonts w:ascii="Arial" w:hAnsi="Arial" w:cs="Arial"/>
          <w:b/>
          <w:sz w:val="26"/>
          <w:szCs w:val="26"/>
        </w:rPr>
        <w:t>“</w:t>
      </w:r>
      <w:r w:rsidR="00602F76" w:rsidRPr="00602F76">
        <w:rPr>
          <w:rFonts w:ascii="Arial" w:hAnsi="Arial" w:cs="Arial"/>
          <w:b/>
          <w:sz w:val="26"/>
          <w:szCs w:val="26"/>
        </w:rPr>
        <w:t xml:space="preserve"> 2017</w:t>
      </w:r>
    </w:p>
    <w:p w:rsidR="00602F76" w:rsidRPr="00602F76" w:rsidRDefault="00602F76" w:rsidP="00602F76">
      <w:pPr>
        <w:spacing w:line="360" w:lineRule="auto"/>
        <w:jc w:val="both"/>
        <w:rPr>
          <w:rFonts w:ascii="Arial" w:hAnsi="Arial" w:cs="Arial"/>
          <w:b/>
          <w:sz w:val="26"/>
          <w:szCs w:val="26"/>
        </w:rPr>
      </w:pPr>
      <w:r w:rsidRPr="00602F76">
        <w:rPr>
          <w:rFonts w:ascii="Arial" w:hAnsi="Arial" w:cs="Arial"/>
          <w:b/>
          <w:sz w:val="26"/>
          <w:szCs w:val="26"/>
        </w:rPr>
        <w:t>Bundesweiter Aktionstag am Samstag, 30. September</w:t>
      </w:r>
    </w:p>
    <w:p w:rsidR="00602F76" w:rsidRPr="00602F76" w:rsidRDefault="00602F76" w:rsidP="00602F76">
      <w:pPr>
        <w:spacing w:line="360" w:lineRule="auto"/>
        <w:jc w:val="both"/>
        <w:rPr>
          <w:rFonts w:ascii="Arial" w:hAnsi="Arial" w:cs="Arial"/>
          <w:b/>
          <w:sz w:val="26"/>
          <w:szCs w:val="26"/>
        </w:rPr>
      </w:pPr>
    </w:p>
    <w:p w:rsidR="004C38E1" w:rsidRPr="00846257" w:rsidRDefault="003A098A" w:rsidP="00602F76">
      <w:pPr>
        <w:spacing w:line="360" w:lineRule="auto"/>
        <w:jc w:val="both"/>
        <w:rPr>
          <w:rFonts w:ascii="Arial" w:hAnsi="Arial" w:cs="Arial"/>
          <w:b/>
          <w:sz w:val="22"/>
          <w:szCs w:val="22"/>
        </w:rPr>
      </w:pPr>
      <w:r>
        <w:rPr>
          <w:rFonts w:ascii="Arial" w:hAnsi="Arial" w:cs="Arial"/>
          <w:b/>
          <w:sz w:val="22"/>
          <w:szCs w:val="22"/>
        </w:rPr>
        <w:t xml:space="preserve">Am Samstag, den </w:t>
      </w:r>
      <w:r w:rsidR="00602F76" w:rsidRPr="00846257">
        <w:rPr>
          <w:rFonts w:ascii="Arial" w:hAnsi="Arial" w:cs="Arial"/>
          <w:b/>
          <w:sz w:val="22"/>
          <w:szCs w:val="22"/>
        </w:rPr>
        <w:t>30. September 2017 findet zum achtzehnten Mal der v</w:t>
      </w:r>
      <w:r w:rsidR="00846257">
        <w:rPr>
          <w:rFonts w:ascii="Arial" w:hAnsi="Arial" w:cs="Arial"/>
          <w:b/>
          <w:sz w:val="22"/>
          <w:szCs w:val="22"/>
        </w:rPr>
        <w:t>on der Arbeitsgemeinschaft Die M</w:t>
      </w:r>
      <w:r w:rsidR="00602F76" w:rsidRPr="00846257">
        <w:rPr>
          <w:rFonts w:ascii="Arial" w:hAnsi="Arial" w:cs="Arial"/>
          <w:b/>
          <w:sz w:val="22"/>
          <w:szCs w:val="22"/>
        </w:rPr>
        <w:t xml:space="preserve">oderne Küche </w:t>
      </w:r>
      <w:r>
        <w:rPr>
          <w:rFonts w:ascii="Arial" w:hAnsi="Arial" w:cs="Arial"/>
          <w:b/>
          <w:sz w:val="22"/>
          <w:szCs w:val="22"/>
        </w:rPr>
        <w:t xml:space="preserve">e.V. </w:t>
      </w:r>
      <w:r w:rsidR="00602F76" w:rsidRPr="00846257">
        <w:rPr>
          <w:rFonts w:ascii="Arial" w:hAnsi="Arial" w:cs="Arial"/>
          <w:b/>
          <w:sz w:val="22"/>
          <w:szCs w:val="22"/>
        </w:rPr>
        <w:t>(AMK) ins Leben gerufene bundesweite „Tag der Küche“ statt. Bei den teilnehmenden Küchenfachhändlern, Küchenstudios und Möbelhändlern mit Küchenfachabteilung gibt es viel Neues zu sehen. „Die Ansprüche an die Gestaltung und Ausstattung einer modernen Küche steigen stetig. Am 30. September kann jeder Gast alle Neuheiten hautnah miterleben“, sagt Kirk Mangels, Geschäftsführer der AMK.</w:t>
      </w:r>
    </w:p>
    <w:p w:rsidR="00846257" w:rsidRPr="00035394" w:rsidRDefault="00846257" w:rsidP="00602F76">
      <w:pPr>
        <w:spacing w:line="360" w:lineRule="auto"/>
        <w:jc w:val="both"/>
        <w:rPr>
          <w:rFonts w:ascii="Arial" w:hAnsi="Arial" w:cs="Arial"/>
          <w:b/>
          <w:bCs/>
          <w:sz w:val="22"/>
          <w:szCs w:val="22"/>
        </w:rPr>
      </w:pPr>
    </w:p>
    <w:p w:rsidR="00846257" w:rsidRPr="00846257" w:rsidRDefault="00035394" w:rsidP="00846257">
      <w:pPr>
        <w:spacing w:line="360" w:lineRule="auto"/>
        <w:jc w:val="both"/>
        <w:rPr>
          <w:rFonts w:ascii="Arial" w:hAnsi="Arial" w:cs="Arial"/>
          <w:sz w:val="22"/>
          <w:szCs w:val="22"/>
        </w:rPr>
      </w:pPr>
      <w:r w:rsidRPr="004C38E1">
        <w:rPr>
          <w:noProof/>
          <w:sz w:val="22"/>
          <w:szCs w:val="22"/>
        </w:rPr>
        <mc:AlternateContent>
          <mc:Choice Requires="wps">
            <w:drawing>
              <wp:anchor distT="45720" distB="45720" distL="114300" distR="114300" simplePos="0" relativeHeight="251657728" behindDoc="0" locked="0" layoutInCell="1" allowOverlap="1" wp14:anchorId="58839051" wp14:editId="4A445B80">
                <wp:simplePos x="0" y="0"/>
                <wp:positionH relativeFrom="column">
                  <wp:posOffset>4850765</wp:posOffset>
                </wp:positionH>
                <wp:positionV relativeFrom="paragraph">
                  <wp:posOffset>3032125</wp:posOffset>
                </wp:positionV>
                <wp:extent cx="1800225" cy="209931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9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Arbeitsgemeinschaft </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Die Moderne Küche e.V. (AMK)</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Harrlachweg 4</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68163 Mannheim, Germany</w:t>
                            </w:r>
                          </w:p>
                          <w:p w:rsidR="00C7164E" w:rsidRPr="00C7164E" w:rsidRDefault="00C7164E" w:rsidP="00C7164E">
                            <w:pPr>
                              <w:rPr>
                                <w:rFonts w:ascii="Arial" w:eastAsia="Calibri" w:hAnsi="Arial" w:cs="Arial"/>
                                <w:bCs/>
                                <w:color w:val="808080"/>
                                <w:sz w:val="14"/>
                                <w:szCs w:val="14"/>
                              </w:rPr>
                            </w:pP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Telefon: </w:t>
                            </w:r>
                            <w:r w:rsidRPr="00C7164E">
                              <w:rPr>
                                <w:rFonts w:ascii="Arial" w:eastAsia="Calibri" w:hAnsi="Arial" w:cs="Arial"/>
                                <w:bCs/>
                                <w:color w:val="808080"/>
                                <w:sz w:val="14"/>
                                <w:szCs w:val="14"/>
                              </w:rPr>
                              <w:tab/>
                              <w:t>+49 (0) 621 85 06 100</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Telefax: </w:t>
                            </w:r>
                            <w:r w:rsidRPr="00C7164E">
                              <w:rPr>
                                <w:rFonts w:ascii="Arial" w:eastAsia="Calibri" w:hAnsi="Arial" w:cs="Arial"/>
                                <w:bCs/>
                                <w:color w:val="808080"/>
                                <w:sz w:val="14"/>
                                <w:szCs w:val="14"/>
                              </w:rPr>
                              <w:tab/>
                              <w:t>+49 (0) 621 85 06 101</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Internet: </w:t>
                            </w:r>
                            <w:r w:rsidRPr="00C7164E">
                              <w:rPr>
                                <w:rFonts w:ascii="Arial" w:eastAsia="Calibri" w:hAnsi="Arial" w:cs="Arial"/>
                                <w:bCs/>
                                <w:color w:val="808080"/>
                                <w:sz w:val="14"/>
                                <w:szCs w:val="14"/>
                              </w:rPr>
                              <w:tab/>
                            </w:r>
                            <w:hyperlink r:id="rId9" w:history="1">
                              <w:r w:rsidRPr="00C7164E">
                                <w:rPr>
                                  <w:rFonts w:ascii="Arial" w:eastAsia="Calibri" w:hAnsi="Arial" w:cs="Arial"/>
                                  <w:bCs/>
                                  <w:color w:val="808080"/>
                                  <w:sz w:val="14"/>
                                  <w:szCs w:val="14"/>
                                </w:rPr>
                                <w:t>www.amk.de</w:t>
                              </w:r>
                            </w:hyperlink>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ab/>
                            </w:r>
                            <w:hyperlink r:id="rId10" w:history="1">
                              <w:r w:rsidRPr="00C7164E">
                                <w:rPr>
                                  <w:rFonts w:ascii="Arial" w:eastAsia="Calibri" w:hAnsi="Arial" w:cs="Arial"/>
                                  <w:bCs/>
                                  <w:color w:val="808080"/>
                                  <w:sz w:val="14"/>
                                  <w:szCs w:val="14"/>
                                </w:rPr>
                                <w:t>www.tag-der-kueche.de</w:t>
                              </w:r>
                            </w:hyperlink>
                          </w:p>
                          <w:p w:rsidR="00C7164E" w:rsidRPr="003515ED" w:rsidRDefault="00186185" w:rsidP="003515ED">
                            <w:pPr>
                              <w:ind w:firstLine="708"/>
                              <w:rPr>
                                <w:rFonts w:ascii="Arial" w:eastAsia="Calibri" w:hAnsi="Arial" w:cs="Arial"/>
                                <w:bCs/>
                                <w:color w:val="808080"/>
                                <w:sz w:val="13"/>
                                <w:szCs w:val="13"/>
                              </w:rPr>
                            </w:pPr>
                            <w:hyperlink r:id="rId11" w:history="1">
                              <w:r w:rsidR="003515ED" w:rsidRPr="003515ED">
                                <w:rPr>
                                  <w:rFonts w:ascii="Arial" w:eastAsia="Calibri" w:hAnsi="Arial" w:cs="Arial"/>
                                  <w:bCs/>
                                  <w:color w:val="808080"/>
                                  <w:sz w:val="13"/>
                                  <w:szCs w:val="13"/>
                                </w:rPr>
                                <w:t>www.amk-ratgeber-</w:t>
                              </w:r>
                            </w:hyperlink>
                            <w:r w:rsidR="00C7164E" w:rsidRPr="003515ED">
                              <w:rPr>
                                <w:rFonts w:ascii="Arial" w:eastAsia="Calibri" w:hAnsi="Arial" w:cs="Arial"/>
                                <w:bCs/>
                                <w:color w:val="808080"/>
                                <w:sz w:val="13"/>
                                <w:szCs w:val="13"/>
                              </w:rPr>
                              <w:t>kueche.de</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E-Mail: </w:t>
                            </w:r>
                            <w:r w:rsidRPr="00C7164E">
                              <w:rPr>
                                <w:rFonts w:ascii="Arial" w:eastAsia="Calibri" w:hAnsi="Arial" w:cs="Arial"/>
                                <w:bCs/>
                                <w:color w:val="808080"/>
                                <w:sz w:val="14"/>
                                <w:szCs w:val="14"/>
                              </w:rPr>
                              <w:tab/>
                            </w:r>
                            <w:hyperlink r:id="rId12" w:history="1">
                              <w:r w:rsidRPr="00C7164E">
                                <w:rPr>
                                  <w:rFonts w:ascii="Arial" w:eastAsia="Calibri" w:hAnsi="Arial" w:cs="Arial"/>
                                  <w:bCs/>
                                  <w:color w:val="808080"/>
                                  <w:sz w:val="14"/>
                                  <w:szCs w:val="14"/>
                                </w:rPr>
                                <w:t>info@amk.de</w:t>
                              </w:r>
                            </w:hyperlink>
                          </w:p>
                          <w:p w:rsidR="00C7164E" w:rsidRPr="00C7164E" w:rsidRDefault="00C7164E" w:rsidP="00C7164E">
                            <w:pPr>
                              <w:rPr>
                                <w:rFonts w:ascii="Arial" w:eastAsia="Calibri" w:hAnsi="Arial" w:cs="Arial"/>
                                <w:bCs/>
                                <w:color w:val="808080"/>
                                <w:sz w:val="14"/>
                                <w:szCs w:val="14"/>
                              </w:rPr>
                            </w:pP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Belege erbeten an:</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Pressestelle der AMK</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Abdruck und Auswertung frei.</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Die AMK stellt Ihnen auf Anforderung gerne weiteres Text- und Bildmaterial zur Verfügung.</w:t>
                            </w:r>
                          </w:p>
                          <w:p w:rsidR="00C7164E" w:rsidRDefault="00C7164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839051" id="_x0000_t202" coordsize="21600,21600" o:spt="202" path="m,l,21600r21600,l21600,xe">
                <v:stroke joinstyle="miter"/>
                <v:path gradientshapeok="t" o:connecttype="rect"/>
              </v:shapetype>
              <v:shape id="Textfeld 2" o:spid="_x0000_s1026" type="#_x0000_t202" style="position:absolute;left:0;text-align:left;margin-left:381.95pt;margin-top:238.75pt;width:141.75pt;height:165.3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" stroked="f">
                <v:textbox style="mso-fit-shape-to-text:t">
                  <w:txbxContent>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Arbeitsgemeinschaft </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Die Moderne Küche e.V. (AMK)</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Harrlachweg 4</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68163 Mannheim, Germany</w:t>
                      </w:r>
                    </w:p>
                    <w:p w:rsidR="00C7164E" w:rsidRPr="00C7164E" w:rsidRDefault="00C7164E" w:rsidP="00C7164E">
                      <w:pPr>
                        <w:rPr>
                          <w:rFonts w:ascii="Arial" w:eastAsia="Calibri" w:hAnsi="Arial" w:cs="Arial"/>
                          <w:bCs/>
                          <w:color w:val="808080"/>
                          <w:sz w:val="14"/>
                          <w:szCs w:val="14"/>
                        </w:rPr>
                      </w:pP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Telefon: </w:t>
                      </w:r>
                      <w:r w:rsidRPr="00C7164E">
                        <w:rPr>
                          <w:rFonts w:ascii="Arial" w:eastAsia="Calibri" w:hAnsi="Arial" w:cs="Arial"/>
                          <w:bCs/>
                          <w:color w:val="808080"/>
                          <w:sz w:val="14"/>
                          <w:szCs w:val="14"/>
                        </w:rPr>
                        <w:tab/>
                        <w:t>+49 (0) 621 85 06 100</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Telefax: </w:t>
                      </w:r>
                      <w:r w:rsidRPr="00C7164E">
                        <w:rPr>
                          <w:rFonts w:ascii="Arial" w:eastAsia="Calibri" w:hAnsi="Arial" w:cs="Arial"/>
                          <w:bCs/>
                          <w:color w:val="808080"/>
                          <w:sz w:val="14"/>
                          <w:szCs w:val="14"/>
                        </w:rPr>
                        <w:tab/>
                        <w:t>+49 (0) 621 85 06 101</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Internet: </w:t>
                      </w:r>
                      <w:r w:rsidRPr="00C7164E">
                        <w:rPr>
                          <w:rFonts w:ascii="Arial" w:eastAsia="Calibri" w:hAnsi="Arial" w:cs="Arial"/>
                          <w:bCs/>
                          <w:color w:val="808080"/>
                          <w:sz w:val="14"/>
                          <w:szCs w:val="14"/>
                        </w:rPr>
                        <w:tab/>
                      </w:r>
                      <w:hyperlink r:id="rId13" w:history="1">
                        <w:r w:rsidRPr="00C7164E">
                          <w:rPr>
                            <w:rFonts w:ascii="Arial" w:eastAsia="Calibri" w:hAnsi="Arial" w:cs="Arial"/>
                            <w:bCs/>
                            <w:color w:val="808080"/>
                            <w:sz w:val="14"/>
                            <w:szCs w:val="14"/>
                          </w:rPr>
                          <w:t>www.amk.de</w:t>
                        </w:r>
                      </w:hyperlink>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ab/>
                      </w:r>
                      <w:hyperlink r:id="rId14" w:history="1">
                        <w:r w:rsidRPr="00C7164E">
                          <w:rPr>
                            <w:rFonts w:ascii="Arial" w:eastAsia="Calibri" w:hAnsi="Arial" w:cs="Arial"/>
                            <w:bCs/>
                            <w:color w:val="808080"/>
                            <w:sz w:val="14"/>
                            <w:szCs w:val="14"/>
                          </w:rPr>
                          <w:t>www.tag-der-kueche.de</w:t>
                        </w:r>
                      </w:hyperlink>
                    </w:p>
                    <w:p w:rsidR="00C7164E" w:rsidRPr="003515ED" w:rsidRDefault="00186185" w:rsidP="003515ED">
                      <w:pPr>
                        <w:ind w:firstLine="708"/>
                        <w:rPr>
                          <w:rFonts w:ascii="Arial" w:eastAsia="Calibri" w:hAnsi="Arial" w:cs="Arial"/>
                          <w:bCs/>
                          <w:color w:val="808080"/>
                          <w:sz w:val="13"/>
                          <w:szCs w:val="13"/>
                        </w:rPr>
                      </w:pPr>
                      <w:hyperlink r:id="rId15" w:history="1">
                        <w:r w:rsidR="003515ED" w:rsidRPr="003515ED">
                          <w:rPr>
                            <w:rFonts w:ascii="Arial" w:eastAsia="Calibri" w:hAnsi="Arial" w:cs="Arial"/>
                            <w:bCs/>
                            <w:color w:val="808080"/>
                            <w:sz w:val="13"/>
                            <w:szCs w:val="13"/>
                          </w:rPr>
                          <w:t>www.amk-ratgeber-</w:t>
                        </w:r>
                      </w:hyperlink>
                      <w:r w:rsidR="00C7164E" w:rsidRPr="003515ED">
                        <w:rPr>
                          <w:rFonts w:ascii="Arial" w:eastAsia="Calibri" w:hAnsi="Arial" w:cs="Arial"/>
                          <w:bCs/>
                          <w:color w:val="808080"/>
                          <w:sz w:val="13"/>
                          <w:szCs w:val="13"/>
                        </w:rPr>
                        <w:t>kueche.de</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E-Mail: </w:t>
                      </w:r>
                      <w:r w:rsidRPr="00C7164E">
                        <w:rPr>
                          <w:rFonts w:ascii="Arial" w:eastAsia="Calibri" w:hAnsi="Arial" w:cs="Arial"/>
                          <w:bCs/>
                          <w:color w:val="808080"/>
                          <w:sz w:val="14"/>
                          <w:szCs w:val="14"/>
                        </w:rPr>
                        <w:tab/>
                      </w:r>
                      <w:hyperlink r:id="rId16" w:history="1">
                        <w:r w:rsidRPr="00C7164E">
                          <w:rPr>
                            <w:rFonts w:ascii="Arial" w:eastAsia="Calibri" w:hAnsi="Arial" w:cs="Arial"/>
                            <w:bCs/>
                            <w:color w:val="808080"/>
                            <w:sz w:val="14"/>
                            <w:szCs w:val="14"/>
                          </w:rPr>
                          <w:t>info@amk.de</w:t>
                        </w:r>
                      </w:hyperlink>
                    </w:p>
                    <w:p w:rsidR="00C7164E" w:rsidRPr="00C7164E" w:rsidRDefault="00C7164E" w:rsidP="00C7164E">
                      <w:pPr>
                        <w:rPr>
                          <w:rFonts w:ascii="Arial" w:eastAsia="Calibri" w:hAnsi="Arial" w:cs="Arial"/>
                          <w:bCs/>
                          <w:color w:val="808080"/>
                          <w:sz w:val="14"/>
                          <w:szCs w:val="14"/>
                        </w:rPr>
                      </w:pP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Belege erbeten an:</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Pressestelle der AMK</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Abdruck und Auswertung frei.</w:t>
                      </w:r>
                    </w:p>
                    <w:p w:rsidR="00C7164E" w:rsidRPr="00C7164E" w:rsidRDefault="00C7164E" w:rsidP="00C7164E">
                      <w:pPr>
                        <w:rPr>
                          <w:rFonts w:ascii="Arial" w:eastAsia="Calibri" w:hAnsi="Arial" w:cs="Arial"/>
                          <w:bCs/>
                          <w:color w:val="808080"/>
                          <w:sz w:val="14"/>
                          <w:szCs w:val="14"/>
                        </w:rPr>
                      </w:pPr>
                      <w:r w:rsidRPr="00C7164E">
                        <w:rPr>
                          <w:rFonts w:ascii="Arial" w:eastAsia="Calibri" w:hAnsi="Arial" w:cs="Arial"/>
                          <w:bCs/>
                          <w:color w:val="808080"/>
                          <w:sz w:val="14"/>
                          <w:szCs w:val="14"/>
                        </w:rPr>
                        <w:t>Die AMK stellt Ihnen auf Anforderung gerne weiteres Text- und Bildmaterial zur Verfügung.</w:t>
                      </w:r>
                    </w:p>
                    <w:p w:rsidR="00C7164E" w:rsidRDefault="00C7164E"/>
                  </w:txbxContent>
                </v:textbox>
                <w10:wrap type="square"/>
              </v:shape>
            </w:pict>
          </mc:Fallback>
        </mc:AlternateContent>
      </w:r>
      <w:r w:rsidR="00846257" w:rsidRPr="00846257">
        <w:rPr>
          <w:rFonts w:ascii="Arial" w:hAnsi="Arial" w:cs="Arial"/>
          <w:bCs/>
          <w:sz w:val="22"/>
          <w:szCs w:val="22"/>
        </w:rPr>
        <w:t>Technische Innovationen, schickes Design, das enorme Angebot an individueller Varianten-Vielfalt werden von Nord bis Süd und von Ost bis West emotional ansprechend in Szene gesetzt und machen Lust auf eine neue Küche. Vielerorts ist mit besonderen Kochaktionen auch für das leibliche Wohl der Gäste gesorgt. Außerdem hat die AMK ein attraktives Gewinnspiel organisiert,</w:t>
      </w:r>
      <w:r w:rsidR="00846257" w:rsidRPr="00846257">
        <w:rPr>
          <w:rFonts w:ascii="Arial" w:hAnsi="Arial" w:cs="Arial"/>
          <w:sz w:val="22"/>
          <w:szCs w:val="22"/>
        </w:rPr>
        <w:t xml:space="preserve"> bei dem es Küchen</w:t>
      </w:r>
      <w:r w:rsidR="003A098A">
        <w:rPr>
          <w:rFonts w:ascii="Arial" w:hAnsi="Arial" w:cs="Arial"/>
          <w:sz w:val="22"/>
          <w:szCs w:val="22"/>
        </w:rPr>
        <w:t>haushalts</w:t>
      </w:r>
      <w:r w:rsidR="00846257" w:rsidRPr="00846257">
        <w:rPr>
          <w:rFonts w:ascii="Arial" w:hAnsi="Arial" w:cs="Arial"/>
          <w:sz w:val="22"/>
          <w:szCs w:val="22"/>
        </w:rPr>
        <w:t>geräte, elektrische Küchenhelfer</w:t>
      </w:r>
      <w:r w:rsidR="003A098A">
        <w:rPr>
          <w:rFonts w:ascii="Arial" w:hAnsi="Arial" w:cs="Arial"/>
          <w:sz w:val="22"/>
          <w:szCs w:val="22"/>
        </w:rPr>
        <w:t>, Innenorganisationssets</w:t>
      </w:r>
      <w:r w:rsidR="00846257" w:rsidRPr="00846257">
        <w:rPr>
          <w:rFonts w:ascii="Arial" w:hAnsi="Arial" w:cs="Arial"/>
          <w:sz w:val="22"/>
          <w:szCs w:val="22"/>
        </w:rPr>
        <w:t xml:space="preserve"> oder </w:t>
      </w:r>
      <w:r w:rsidR="003A098A">
        <w:rPr>
          <w:rFonts w:ascii="Arial" w:hAnsi="Arial" w:cs="Arial"/>
          <w:sz w:val="22"/>
          <w:szCs w:val="22"/>
        </w:rPr>
        <w:t xml:space="preserve">auch </w:t>
      </w:r>
      <w:r w:rsidR="00846257" w:rsidRPr="00846257">
        <w:rPr>
          <w:rFonts w:ascii="Arial" w:hAnsi="Arial" w:cs="Arial"/>
          <w:sz w:val="22"/>
          <w:szCs w:val="22"/>
        </w:rPr>
        <w:t>stilvolle Abfallsammler zu gewinnen gibt. Für die meisten Menschen kommt der Küche innerhalb der Wohnung ein besonderer Stellenwert zu. Sie ist beliebt wie kein anderer Raum und wird täglich mehrere Stunden genutzt. Die Küche ist oft das Herzstück der Wohnung, in der eine gemütliche Atmosphäre mit neuester Technik verbunden werden soll. Kirk Mangels empfiehlt der an einer neuen Küche interessierten Kund</w:t>
      </w:r>
      <w:r w:rsidR="006506CE">
        <w:rPr>
          <w:rFonts w:ascii="Arial" w:hAnsi="Arial" w:cs="Arial"/>
          <w:sz w:val="22"/>
          <w:szCs w:val="22"/>
        </w:rPr>
        <w:t>en</w:t>
      </w:r>
      <w:r w:rsidR="00846257" w:rsidRPr="00846257">
        <w:rPr>
          <w:rFonts w:ascii="Arial" w:hAnsi="Arial" w:cs="Arial"/>
          <w:sz w:val="22"/>
          <w:szCs w:val="22"/>
        </w:rPr>
        <w:t>, sich am 30. September direkt vor Ort Ideen, Impulse und Inspirationen aus erster Hand einzuholen. „Ein Informationsbesuch, verbunden mit dem Verkosten kulinarischer Highlights, lohnt sich, macht Spaß und sollte bei einem der über 2.000 teilnehmenden Fachhändler für den 30. September schon heute eingeplant werden“, schließt Mangels.</w:t>
      </w:r>
    </w:p>
    <w:p w:rsidR="00846257" w:rsidRPr="00846257" w:rsidRDefault="00846257" w:rsidP="00846257">
      <w:pPr>
        <w:spacing w:line="360" w:lineRule="auto"/>
        <w:jc w:val="both"/>
        <w:rPr>
          <w:rFonts w:ascii="Arial" w:hAnsi="Arial" w:cs="Arial"/>
          <w:bCs/>
          <w:sz w:val="22"/>
          <w:szCs w:val="22"/>
        </w:rPr>
      </w:pPr>
    </w:p>
    <w:p w:rsidR="00846257" w:rsidRPr="00846257" w:rsidRDefault="00846257" w:rsidP="00846257">
      <w:pPr>
        <w:spacing w:line="380" w:lineRule="exact"/>
        <w:jc w:val="both"/>
        <w:rPr>
          <w:rFonts w:ascii="Arial" w:hAnsi="Arial" w:cs="Arial"/>
          <w:sz w:val="22"/>
          <w:szCs w:val="22"/>
        </w:rPr>
      </w:pPr>
      <w:r w:rsidRPr="00846257">
        <w:rPr>
          <w:rFonts w:ascii="Arial" w:hAnsi="Arial" w:cs="Arial"/>
          <w:color w:val="000000"/>
          <w:sz w:val="22"/>
          <w:szCs w:val="22"/>
        </w:rPr>
        <w:t>Wer bis zum Aktionstag und darüber hinaus informiert bleiben will, kann in den sozialen Netzwerken stets aktuelle Hinweise finden. Unter „Tag</w:t>
      </w:r>
      <w:r w:rsidR="003A098A">
        <w:rPr>
          <w:rFonts w:ascii="Arial" w:hAnsi="Arial" w:cs="Arial"/>
          <w:color w:val="000000"/>
          <w:sz w:val="22"/>
          <w:szCs w:val="22"/>
        </w:rPr>
        <w:t xml:space="preserve"> </w:t>
      </w:r>
      <w:r w:rsidRPr="00846257">
        <w:rPr>
          <w:rFonts w:ascii="Arial" w:hAnsi="Arial" w:cs="Arial"/>
          <w:color w:val="000000"/>
          <w:sz w:val="22"/>
          <w:szCs w:val="22"/>
        </w:rPr>
        <w:t>der</w:t>
      </w:r>
      <w:r w:rsidR="003A098A">
        <w:rPr>
          <w:rFonts w:ascii="Arial" w:hAnsi="Arial" w:cs="Arial"/>
          <w:color w:val="000000"/>
          <w:sz w:val="22"/>
          <w:szCs w:val="22"/>
        </w:rPr>
        <w:t xml:space="preserve"> </w:t>
      </w:r>
      <w:r w:rsidR="003A098A">
        <w:rPr>
          <w:rFonts w:ascii="Arial" w:hAnsi="Arial" w:cs="Arial"/>
          <w:color w:val="000000"/>
          <w:sz w:val="22"/>
          <w:szCs w:val="22"/>
        </w:rPr>
        <w:lastRenderedPageBreak/>
        <w:t xml:space="preserve">Küche“ bei Facebook, </w:t>
      </w:r>
      <w:r w:rsidRPr="00846257">
        <w:rPr>
          <w:rFonts w:ascii="Arial" w:hAnsi="Arial" w:cs="Arial"/>
          <w:color w:val="000000"/>
          <w:sz w:val="22"/>
          <w:szCs w:val="22"/>
        </w:rPr>
        <w:t>auf „</w:t>
      </w:r>
      <w:r w:rsidRPr="00846257">
        <w:rPr>
          <w:rFonts w:ascii="Arial" w:hAnsi="Arial" w:cs="Arial"/>
          <w:sz w:val="22"/>
          <w:szCs w:val="22"/>
        </w:rPr>
        <w:t>blog.tag-der-kueche.de“</w:t>
      </w:r>
      <w:r w:rsidR="003A098A">
        <w:rPr>
          <w:rFonts w:ascii="Arial" w:hAnsi="Arial" w:cs="Arial"/>
          <w:sz w:val="22"/>
          <w:szCs w:val="22"/>
        </w:rPr>
        <w:t xml:space="preserve"> oder unter „</w:t>
      </w:r>
      <w:r w:rsidR="003A098A" w:rsidRPr="003A098A">
        <w:rPr>
          <w:rFonts w:ascii="Arial" w:hAnsi="Arial" w:cs="Arial"/>
          <w:sz w:val="22"/>
          <w:szCs w:val="22"/>
        </w:rPr>
        <w:t>twitter.com/</w:t>
      </w:r>
      <w:proofErr w:type="spellStart"/>
      <w:r w:rsidR="003A098A" w:rsidRPr="003A098A">
        <w:rPr>
          <w:rFonts w:ascii="Arial" w:hAnsi="Arial" w:cs="Arial"/>
          <w:sz w:val="22"/>
          <w:szCs w:val="22"/>
        </w:rPr>
        <w:t>tagderkueche</w:t>
      </w:r>
      <w:proofErr w:type="spellEnd"/>
      <w:r w:rsidR="003A098A">
        <w:rPr>
          <w:rFonts w:ascii="Arial" w:hAnsi="Arial" w:cs="Arial"/>
          <w:sz w:val="22"/>
          <w:szCs w:val="22"/>
        </w:rPr>
        <w:t xml:space="preserve">“ </w:t>
      </w:r>
      <w:r w:rsidRPr="00846257">
        <w:rPr>
          <w:rFonts w:ascii="Arial" w:hAnsi="Arial" w:cs="Arial"/>
          <w:sz w:val="22"/>
          <w:szCs w:val="22"/>
        </w:rPr>
        <w:t>finden sich tagesaktuelle Mitteilungen über das anlaufende Gewinnspiel,</w:t>
      </w:r>
      <w:r w:rsidR="003A098A">
        <w:rPr>
          <w:rFonts w:ascii="Arial" w:hAnsi="Arial" w:cs="Arial"/>
          <w:sz w:val="22"/>
          <w:szCs w:val="22"/>
        </w:rPr>
        <w:t xml:space="preserve"> </w:t>
      </w:r>
      <w:r w:rsidRPr="00846257">
        <w:rPr>
          <w:rFonts w:ascii="Arial" w:hAnsi="Arial" w:cs="Arial"/>
          <w:sz w:val="22"/>
          <w:szCs w:val="22"/>
        </w:rPr>
        <w:t xml:space="preserve">oder Informationen zu den neuesten Trends. Weitere Informationen finden sich außerdem unter: </w:t>
      </w:r>
      <w:hyperlink r:id="rId17" w:history="1">
        <w:r w:rsidRPr="00846257">
          <w:rPr>
            <w:rStyle w:val="Hyperlink"/>
            <w:rFonts w:ascii="Arial" w:hAnsi="Arial" w:cs="Arial"/>
            <w:sz w:val="22"/>
            <w:szCs w:val="22"/>
          </w:rPr>
          <w:t>www.tag-der-kueche.de</w:t>
        </w:r>
      </w:hyperlink>
      <w:r w:rsidR="00186185">
        <w:rPr>
          <w:rStyle w:val="Hyperlink"/>
          <w:rFonts w:ascii="Arial" w:hAnsi="Arial" w:cs="Arial"/>
          <w:sz w:val="22"/>
          <w:szCs w:val="22"/>
        </w:rPr>
        <w:t>,</w:t>
      </w:r>
      <w:r w:rsidR="00186185" w:rsidRPr="00186185">
        <w:rPr>
          <w:rStyle w:val="Hyperlink"/>
          <w:rFonts w:ascii="Arial" w:hAnsi="Arial" w:cs="Arial"/>
          <w:sz w:val="22"/>
          <w:szCs w:val="22"/>
          <w:u w:val="none"/>
        </w:rPr>
        <w:t xml:space="preserve"> </w:t>
      </w:r>
      <w:r w:rsidR="00186185" w:rsidRPr="00186185">
        <w:rPr>
          <w:rStyle w:val="Hyperlink"/>
          <w:rFonts w:ascii="Arial" w:hAnsi="Arial" w:cs="Arial"/>
          <w:color w:val="auto"/>
          <w:sz w:val="22"/>
          <w:szCs w:val="22"/>
          <w:u w:val="none"/>
        </w:rPr>
        <w:t>unter</w:t>
      </w:r>
      <w:r w:rsidR="00186185" w:rsidRPr="00186185">
        <w:rPr>
          <w:rStyle w:val="Hyperlink"/>
          <w:rFonts w:ascii="Arial" w:hAnsi="Arial" w:cs="Arial"/>
          <w:sz w:val="22"/>
          <w:szCs w:val="22"/>
          <w:u w:val="none"/>
        </w:rPr>
        <w:t xml:space="preserve"> </w:t>
      </w:r>
      <w:r w:rsidR="00186185">
        <w:rPr>
          <w:rStyle w:val="Hyperlink"/>
          <w:rFonts w:ascii="Arial" w:hAnsi="Arial" w:cs="Arial"/>
          <w:sz w:val="22"/>
          <w:szCs w:val="22"/>
        </w:rPr>
        <w:t>www.amk-ratgeber-kueche.de</w:t>
      </w:r>
      <w:r w:rsidRPr="00846257">
        <w:rPr>
          <w:rFonts w:ascii="Arial" w:hAnsi="Arial" w:cs="Arial"/>
          <w:sz w:val="22"/>
          <w:szCs w:val="22"/>
        </w:rPr>
        <w:t xml:space="preserve"> und</w:t>
      </w:r>
      <w:r w:rsidR="00186185">
        <w:rPr>
          <w:rFonts w:ascii="Arial" w:hAnsi="Arial" w:cs="Arial"/>
          <w:sz w:val="22"/>
          <w:szCs w:val="22"/>
        </w:rPr>
        <w:t xml:space="preserve"> </w:t>
      </w:r>
      <w:hyperlink r:id="rId18" w:history="1">
        <w:r w:rsidRPr="00846257">
          <w:rPr>
            <w:rStyle w:val="Hyperlink"/>
            <w:rFonts w:ascii="Arial" w:hAnsi="Arial" w:cs="Arial"/>
            <w:sz w:val="22"/>
            <w:szCs w:val="22"/>
          </w:rPr>
          <w:t>www.amk.de</w:t>
        </w:r>
      </w:hyperlink>
      <w:r w:rsidRPr="00846257">
        <w:rPr>
          <w:rFonts w:ascii="Arial" w:hAnsi="Arial" w:cs="Arial"/>
          <w:sz w:val="22"/>
          <w:szCs w:val="22"/>
        </w:rPr>
        <w:t>. (AMK)</w:t>
      </w:r>
    </w:p>
    <w:p w:rsidR="00846257" w:rsidRPr="00846257" w:rsidRDefault="00846257" w:rsidP="00846257">
      <w:pPr>
        <w:spacing w:line="380" w:lineRule="exact"/>
        <w:jc w:val="both"/>
        <w:rPr>
          <w:rFonts w:ascii="Arial" w:hAnsi="Arial" w:cs="Arial"/>
          <w:b/>
          <w:bCs/>
          <w:sz w:val="22"/>
          <w:szCs w:val="22"/>
        </w:rPr>
      </w:pPr>
    </w:p>
    <w:p w:rsidR="00846257" w:rsidRPr="00846257" w:rsidRDefault="00846257" w:rsidP="00846257">
      <w:pPr>
        <w:spacing w:line="380" w:lineRule="exact"/>
        <w:jc w:val="both"/>
        <w:rPr>
          <w:rFonts w:ascii="Arial" w:hAnsi="Arial" w:cs="Arial"/>
          <w:sz w:val="22"/>
          <w:szCs w:val="22"/>
        </w:rPr>
      </w:pPr>
      <w:r w:rsidRPr="00846257">
        <w:rPr>
          <w:rFonts w:ascii="Arial" w:hAnsi="Arial" w:cs="Arial"/>
          <w:sz w:val="22"/>
          <w:szCs w:val="22"/>
        </w:rPr>
        <w:t>M</w:t>
      </w:r>
      <w:r w:rsidR="00F629B0">
        <w:rPr>
          <w:rFonts w:ascii="Arial" w:hAnsi="Arial" w:cs="Arial"/>
          <w:sz w:val="22"/>
          <w:szCs w:val="22"/>
        </w:rPr>
        <w:t>annheim im Ju</w:t>
      </w:r>
      <w:r w:rsidRPr="00846257">
        <w:rPr>
          <w:rFonts w:ascii="Arial" w:hAnsi="Arial" w:cs="Arial"/>
          <w:sz w:val="22"/>
          <w:szCs w:val="22"/>
        </w:rPr>
        <w:t>li 2017</w:t>
      </w:r>
    </w:p>
    <w:p w:rsidR="00846257" w:rsidRPr="00386297" w:rsidRDefault="00846257" w:rsidP="00846257">
      <w:pPr>
        <w:spacing w:line="360" w:lineRule="auto"/>
        <w:jc w:val="both"/>
        <w:rPr>
          <w:rFonts w:ascii="Arial" w:hAnsi="Arial" w:cs="Arial"/>
          <w:bCs/>
          <w:color w:val="000000"/>
        </w:rPr>
      </w:pPr>
    </w:p>
    <w:p w:rsidR="00D1798B" w:rsidRDefault="00D1798B" w:rsidP="00035394">
      <w:pPr>
        <w:spacing w:line="360" w:lineRule="auto"/>
        <w:jc w:val="both"/>
        <w:rPr>
          <w:rFonts w:ascii="Arial" w:hAnsi="Arial" w:cs="Arial"/>
          <w:sz w:val="22"/>
          <w:szCs w:val="22"/>
        </w:rPr>
      </w:pPr>
      <w:bookmarkStart w:id="0" w:name="_GoBack"/>
      <w:bookmarkEnd w:id="0"/>
    </w:p>
    <w:p w:rsidR="00035394" w:rsidRPr="000D5649" w:rsidRDefault="00035394" w:rsidP="00035394">
      <w:pPr>
        <w:jc w:val="both"/>
        <w:rPr>
          <w:rFonts w:ascii="Arial" w:hAnsi="Arial" w:cs="Arial"/>
          <w:i/>
          <w:sz w:val="22"/>
          <w:szCs w:val="22"/>
        </w:rPr>
      </w:pPr>
      <w:r w:rsidRPr="000D5649">
        <w:rPr>
          <w:rFonts w:ascii="Arial" w:hAnsi="Arial" w:cs="Arial"/>
          <w:i/>
          <w:sz w:val="22"/>
          <w:szCs w:val="22"/>
        </w:rPr>
        <w:t>Die AMK ist der Fach- und Dienstleistungsverband der gesamten Küchenbranche. Sie engagiert sich auf den Gebieten Technik &amp; Normung, Marketing &amp; Öffentlichkeitsarbeit, Internationalisierung sowie Messewesen. Der AMK gehören mehr als 140 Mitgliedsunternehmen an, alle sind namhafte Hersteller von Küchenmöbeln, Elektro-/Einbaugeräten, Spülen, Zubehör sowie Zulieferer, Handelskooperationen und Dienstleistungsunternehmen. Sie ist Schirmherrin für den „Tag der Küche“, der jährlich mit Live-Events in zahlreiche Küchenausstellungen im deutschsprachigen Raum lockt. Nächster Termin: 30. September 2017. Weitere Informationen im Internet unter www.amk.de und www.tag-der-kueche.de. (AMK)</w:t>
      </w:r>
    </w:p>
    <w:p w:rsidR="00035394" w:rsidRDefault="00035394" w:rsidP="00035394">
      <w:pPr>
        <w:spacing w:line="360" w:lineRule="auto"/>
        <w:jc w:val="both"/>
        <w:rPr>
          <w:rFonts w:ascii="Arial" w:hAnsi="Arial" w:cs="Arial"/>
          <w:sz w:val="22"/>
          <w:szCs w:val="22"/>
        </w:rPr>
      </w:pPr>
    </w:p>
    <w:p w:rsidR="00C70838" w:rsidRDefault="00C70838" w:rsidP="00035394">
      <w:pPr>
        <w:spacing w:line="360" w:lineRule="auto"/>
        <w:jc w:val="both"/>
        <w:rPr>
          <w:rFonts w:ascii="Arial" w:hAnsi="Arial" w:cs="Arial"/>
          <w:sz w:val="22"/>
          <w:szCs w:val="22"/>
        </w:rPr>
      </w:pPr>
    </w:p>
    <w:p w:rsidR="00035394" w:rsidRDefault="00C70838">
      <w:pPr>
        <w:spacing w:line="360" w:lineRule="auto"/>
        <w:jc w:val="both"/>
        <w:rPr>
          <w:rFonts w:ascii="Arial" w:hAnsi="Arial" w:cs="Arial"/>
          <w:sz w:val="22"/>
          <w:szCs w:val="22"/>
        </w:rPr>
      </w:pPr>
      <w:r>
        <w:rPr>
          <w:rFonts w:ascii="Arial" w:hAnsi="Arial" w:cs="Arial"/>
          <w:noProof/>
          <w:sz w:val="22"/>
          <w:szCs w:val="22"/>
        </w:rPr>
        <w:drawing>
          <wp:inline distT="0" distB="0" distL="0" distR="0">
            <wp:extent cx="2288912"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K2017_Logo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8912" cy="900000"/>
                    </a:xfrm>
                    <a:prstGeom prst="rect">
                      <a:avLst/>
                    </a:prstGeom>
                  </pic:spPr>
                </pic:pic>
              </a:graphicData>
            </a:graphic>
          </wp:inline>
        </w:drawing>
      </w:r>
    </w:p>
    <w:p w:rsidR="00035394" w:rsidRDefault="00035394">
      <w:pPr>
        <w:spacing w:line="360" w:lineRule="auto"/>
        <w:jc w:val="both"/>
        <w:rPr>
          <w:rFonts w:ascii="Arial" w:hAnsi="Arial" w:cs="Arial"/>
          <w:sz w:val="22"/>
          <w:szCs w:val="22"/>
        </w:rPr>
      </w:pPr>
    </w:p>
    <w:sectPr w:rsidR="00035394" w:rsidSect="00DD27CC">
      <w:footerReference w:type="even" r:id="rId20"/>
      <w:footerReference w:type="default" r:id="rId21"/>
      <w:pgSz w:w="11906" w:h="16838"/>
      <w:pgMar w:top="1079" w:right="368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35" w:rsidRDefault="00894E35">
      <w:r>
        <w:separator/>
      </w:r>
    </w:p>
  </w:endnote>
  <w:endnote w:type="continuationSeparator" w:id="0">
    <w:p w:rsidR="00894E35" w:rsidRDefault="008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04" w:rsidRDefault="00DB180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1804" w:rsidRDefault="00DB18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04" w:rsidRDefault="00DB1804">
    <w:pPr>
      <w:pStyle w:val="Fuzeile"/>
      <w:framePr w:wrap="around" w:vAnchor="text" w:hAnchor="margin" w:xAlign="center" w:y="1"/>
      <w:rPr>
        <w:rStyle w:val="Seitenzahl"/>
        <w:rFonts w:ascii="Arial" w:hAnsi="Arial"/>
        <w:sz w:val="18"/>
      </w:rPr>
    </w:pPr>
    <w:r>
      <w:rPr>
        <w:rStyle w:val="Seitenzahl"/>
        <w:rFonts w:ascii="Arial" w:hAnsi="Arial"/>
        <w:sz w:val="18"/>
      </w:rPr>
      <w:fldChar w:fldCharType="begin"/>
    </w:r>
    <w:r>
      <w:rPr>
        <w:rStyle w:val="Seitenzahl"/>
        <w:rFonts w:ascii="Arial" w:hAnsi="Arial"/>
        <w:sz w:val="18"/>
      </w:rPr>
      <w:instrText xml:space="preserve">PAGE  </w:instrText>
    </w:r>
    <w:r>
      <w:rPr>
        <w:rStyle w:val="Seitenzahl"/>
        <w:rFonts w:ascii="Arial" w:hAnsi="Arial"/>
        <w:sz w:val="18"/>
      </w:rPr>
      <w:fldChar w:fldCharType="separate"/>
    </w:r>
    <w:r w:rsidR="00186185">
      <w:rPr>
        <w:rStyle w:val="Seitenzahl"/>
        <w:rFonts w:ascii="Arial" w:hAnsi="Arial"/>
        <w:noProof/>
        <w:sz w:val="18"/>
      </w:rPr>
      <w:t>2</w:t>
    </w:r>
    <w:r>
      <w:rPr>
        <w:rStyle w:val="Seitenzahl"/>
        <w:rFonts w:ascii="Arial" w:hAnsi="Arial"/>
        <w:sz w:val="18"/>
      </w:rPr>
      <w:fldChar w:fldCharType="end"/>
    </w:r>
  </w:p>
  <w:p w:rsidR="00DB1804" w:rsidRDefault="00DB18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35" w:rsidRDefault="00894E35">
      <w:r>
        <w:separator/>
      </w:r>
    </w:p>
  </w:footnote>
  <w:footnote w:type="continuationSeparator" w:id="0">
    <w:p w:rsidR="00894E35" w:rsidRDefault="0089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12D"/>
    <w:multiLevelType w:val="hybridMultilevel"/>
    <w:tmpl w:val="C42A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907D5E"/>
    <w:multiLevelType w:val="hybridMultilevel"/>
    <w:tmpl w:val="0172F3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5BDF8F-23AF-4A39-81E4-F6BB4E7B4C0B}"/>
    <w:docVar w:name="dgnword-eventsink" w:val="87296320"/>
  </w:docVars>
  <w:rsids>
    <w:rsidRoot w:val="000E7ECD"/>
    <w:rsid w:val="00003973"/>
    <w:rsid w:val="00005725"/>
    <w:rsid w:val="00012F39"/>
    <w:rsid w:val="00014608"/>
    <w:rsid w:val="0002395F"/>
    <w:rsid w:val="00026A37"/>
    <w:rsid w:val="00030E6C"/>
    <w:rsid w:val="00031074"/>
    <w:rsid w:val="0003273C"/>
    <w:rsid w:val="00033285"/>
    <w:rsid w:val="00035394"/>
    <w:rsid w:val="0004174F"/>
    <w:rsid w:val="0004752A"/>
    <w:rsid w:val="00064644"/>
    <w:rsid w:val="000743CF"/>
    <w:rsid w:val="00074E74"/>
    <w:rsid w:val="000760A9"/>
    <w:rsid w:val="000840D6"/>
    <w:rsid w:val="00090C99"/>
    <w:rsid w:val="0009111B"/>
    <w:rsid w:val="00095A86"/>
    <w:rsid w:val="000971B2"/>
    <w:rsid w:val="000A3AC6"/>
    <w:rsid w:val="000B33B9"/>
    <w:rsid w:val="000B4CE2"/>
    <w:rsid w:val="000B4ECC"/>
    <w:rsid w:val="000B5F8F"/>
    <w:rsid w:val="000B623B"/>
    <w:rsid w:val="000C0769"/>
    <w:rsid w:val="000C28F4"/>
    <w:rsid w:val="000C3751"/>
    <w:rsid w:val="000D0741"/>
    <w:rsid w:val="000D2905"/>
    <w:rsid w:val="000D5649"/>
    <w:rsid w:val="000E2391"/>
    <w:rsid w:val="000E2792"/>
    <w:rsid w:val="000E2B04"/>
    <w:rsid w:val="000E2EF5"/>
    <w:rsid w:val="000E4D9D"/>
    <w:rsid w:val="000E6E4A"/>
    <w:rsid w:val="000E7374"/>
    <w:rsid w:val="000E7ECD"/>
    <w:rsid w:val="000F2C79"/>
    <w:rsid w:val="000F7F5E"/>
    <w:rsid w:val="00100DDD"/>
    <w:rsid w:val="00101511"/>
    <w:rsid w:val="00102212"/>
    <w:rsid w:val="001050E2"/>
    <w:rsid w:val="00107BA8"/>
    <w:rsid w:val="0012228A"/>
    <w:rsid w:val="001248A2"/>
    <w:rsid w:val="00126503"/>
    <w:rsid w:val="00127F7A"/>
    <w:rsid w:val="0013559E"/>
    <w:rsid w:val="001448F3"/>
    <w:rsid w:val="00147CB6"/>
    <w:rsid w:val="001601C6"/>
    <w:rsid w:val="00174C7C"/>
    <w:rsid w:val="00180F93"/>
    <w:rsid w:val="00186185"/>
    <w:rsid w:val="00196878"/>
    <w:rsid w:val="001A6EA0"/>
    <w:rsid w:val="001A7353"/>
    <w:rsid w:val="001B0AE5"/>
    <w:rsid w:val="001B1173"/>
    <w:rsid w:val="001B4A37"/>
    <w:rsid w:val="001D06EE"/>
    <w:rsid w:val="001E540E"/>
    <w:rsid w:val="001F7C51"/>
    <w:rsid w:val="00204B25"/>
    <w:rsid w:val="00207A08"/>
    <w:rsid w:val="00212D1E"/>
    <w:rsid w:val="0021696A"/>
    <w:rsid w:val="002212F0"/>
    <w:rsid w:val="00226D84"/>
    <w:rsid w:val="00230F63"/>
    <w:rsid w:val="0023238D"/>
    <w:rsid w:val="00237E28"/>
    <w:rsid w:val="002465F9"/>
    <w:rsid w:val="002543C7"/>
    <w:rsid w:val="00254B39"/>
    <w:rsid w:val="00256F49"/>
    <w:rsid w:val="00264C69"/>
    <w:rsid w:val="00271D27"/>
    <w:rsid w:val="00276393"/>
    <w:rsid w:val="00290218"/>
    <w:rsid w:val="00294F26"/>
    <w:rsid w:val="002A719B"/>
    <w:rsid w:val="002B3DC0"/>
    <w:rsid w:val="002C39A7"/>
    <w:rsid w:val="002C4A83"/>
    <w:rsid w:val="002C7BA0"/>
    <w:rsid w:val="002D3825"/>
    <w:rsid w:val="002D6C89"/>
    <w:rsid w:val="002E0E54"/>
    <w:rsid w:val="002E28A0"/>
    <w:rsid w:val="002E57E9"/>
    <w:rsid w:val="002F0F7F"/>
    <w:rsid w:val="003040CC"/>
    <w:rsid w:val="0031036B"/>
    <w:rsid w:val="00314358"/>
    <w:rsid w:val="00337762"/>
    <w:rsid w:val="0034176A"/>
    <w:rsid w:val="00345043"/>
    <w:rsid w:val="003511B0"/>
    <w:rsid w:val="003515ED"/>
    <w:rsid w:val="00353FA8"/>
    <w:rsid w:val="00356B0E"/>
    <w:rsid w:val="003614A7"/>
    <w:rsid w:val="00362381"/>
    <w:rsid w:val="00364020"/>
    <w:rsid w:val="003669D5"/>
    <w:rsid w:val="00374EB1"/>
    <w:rsid w:val="00387CE0"/>
    <w:rsid w:val="00392C1C"/>
    <w:rsid w:val="003A0326"/>
    <w:rsid w:val="003A098A"/>
    <w:rsid w:val="003B1B1A"/>
    <w:rsid w:val="003B1CD1"/>
    <w:rsid w:val="003D6D4B"/>
    <w:rsid w:val="003E25C9"/>
    <w:rsid w:val="004000F1"/>
    <w:rsid w:val="00403D59"/>
    <w:rsid w:val="00403E2F"/>
    <w:rsid w:val="0041205F"/>
    <w:rsid w:val="00413E94"/>
    <w:rsid w:val="0042193F"/>
    <w:rsid w:val="00424828"/>
    <w:rsid w:val="00430D83"/>
    <w:rsid w:val="00435BCC"/>
    <w:rsid w:val="00437A5D"/>
    <w:rsid w:val="00444066"/>
    <w:rsid w:val="004510BC"/>
    <w:rsid w:val="0045260E"/>
    <w:rsid w:val="00452FD3"/>
    <w:rsid w:val="0045644F"/>
    <w:rsid w:val="004568FD"/>
    <w:rsid w:val="00456BE0"/>
    <w:rsid w:val="00465182"/>
    <w:rsid w:val="004679C9"/>
    <w:rsid w:val="004811B1"/>
    <w:rsid w:val="00483E07"/>
    <w:rsid w:val="0049261A"/>
    <w:rsid w:val="00492937"/>
    <w:rsid w:val="0049316D"/>
    <w:rsid w:val="00493432"/>
    <w:rsid w:val="004A43A5"/>
    <w:rsid w:val="004A57C5"/>
    <w:rsid w:val="004A6DD0"/>
    <w:rsid w:val="004B2885"/>
    <w:rsid w:val="004B3513"/>
    <w:rsid w:val="004B4756"/>
    <w:rsid w:val="004C0CC4"/>
    <w:rsid w:val="004C0FB8"/>
    <w:rsid w:val="004C38E1"/>
    <w:rsid w:val="004C5B73"/>
    <w:rsid w:val="004C6B99"/>
    <w:rsid w:val="004C740E"/>
    <w:rsid w:val="004C7B33"/>
    <w:rsid w:val="004D48BF"/>
    <w:rsid w:val="004D52D7"/>
    <w:rsid w:val="004E0062"/>
    <w:rsid w:val="004E2F70"/>
    <w:rsid w:val="004E39DE"/>
    <w:rsid w:val="004F36A0"/>
    <w:rsid w:val="004F4651"/>
    <w:rsid w:val="0050050E"/>
    <w:rsid w:val="00516C5C"/>
    <w:rsid w:val="00520B9D"/>
    <w:rsid w:val="00524405"/>
    <w:rsid w:val="00526AF5"/>
    <w:rsid w:val="00535A9F"/>
    <w:rsid w:val="005507D6"/>
    <w:rsid w:val="00567465"/>
    <w:rsid w:val="00591AC4"/>
    <w:rsid w:val="005A0309"/>
    <w:rsid w:val="005A0FF2"/>
    <w:rsid w:val="005B2C18"/>
    <w:rsid w:val="005B63D7"/>
    <w:rsid w:val="005C130F"/>
    <w:rsid w:val="005D0DD3"/>
    <w:rsid w:val="005D1975"/>
    <w:rsid w:val="005D4798"/>
    <w:rsid w:val="005D4B2E"/>
    <w:rsid w:val="005D7D31"/>
    <w:rsid w:val="005E1B9A"/>
    <w:rsid w:val="005E3641"/>
    <w:rsid w:val="005E3A45"/>
    <w:rsid w:val="005F2E6C"/>
    <w:rsid w:val="005F3CDC"/>
    <w:rsid w:val="005F44A0"/>
    <w:rsid w:val="00600295"/>
    <w:rsid w:val="0060116C"/>
    <w:rsid w:val="006014F4"/>
    <w:rsid w:val="00602F76"/>
    <w:rsid w:val="00603569"/>
    <w:rsid w:val="00603D24"/>
    <w:rsid w:val="00604B15"/>
    <w:rsid w:val="006059BE"/>
    <w:rsid w:val="006114D6"/>
    <w:rsid w:val="00612266"/>
    <w:rsid w:val="00616FD2"/>
    <w:rsid w:val="0062668A"/>
    <w:rsid w:val="00626C34"/>
    <w:rsid w:val="006324F1"/>
    <w:rsid w:val="00633E20"/>
    <w:rsid w:val="00635F83"/>
    <w:rsid w:val="00637C2D"/>
    <w:rsid w:val="00640842"/>
    <w:rsid w:val="00642501"/>
    <w:rsid w:val="006477AC"/>
    <w:rsid w:val="006506CE"/>
    <w:rsid w:val="00653F0C"/>
    <w:rsid w:val="00656909"/>
    <w:rsid w:val="006605B7"/>
    <w:rsid w:val="00662DFA"/>
    <w:rsid w:val="006630C7"/>
    <w:rsid w:val="0066506B"/>
    <w:rsid w:val="00677017"/>
    <w:rsid w:val="00682D13"/>
    <w:rsid w:val="00684773"/>
    <w:rsid w:val="0068769F"/>
    <w:rsid w:val="00694BC0"/>
    <w:rsid w:val="00695864"/>
    <w:rsid w:val="006965FB"/>
    <w:rsid w:val="006B738A"/>
    <w:rsid w:val="006C382F"/>
    <w:rsid w:val="006D7643"/>
    <w:rsid w:val="006E001D"/>
    <w:rsid w:val="006E4512"/>
    <w:rsid w:val="006E719F"/>
    <w:rsid w:val="006F7417"/>
    <w:rsid w:val="00702249"/>
    <w:rsid w:val="00703374"/>
    <w:rsid w:val="00704816"/>
    <w:rsid w:val="00707ABC"/>
    <w:rsid w:val="00715D09"/>
    <w:rsid w:val="007167C7"/>
    <w:rsid w:val="00716E04"/>
    <w:rsid w:val="00720FD9"/>
    <w:rsid w:val="00724300"/>
    <w:rsid w:val="00730A0E"/>
    <w:rsid w:val="00731F25"/>
    <w:rsid w:val="00735013"/>
    <w:rsid w:val="00735C59"/>
    <w:rsid w:val="0074311E"/>
    <w:rsid w:val="007506D9"/>
    <w:rsid w:val="00751973"/>
    <w:rsid w:val="007520DD"/>
    <w:rsid w:val="00760B1E"/>
    <w:rsid w:val="00770261"/>
    <w:rsid w:val="00770753"/>
    <w:rsid w:val="00773BDE"/>
    <w:rsid w:val="00773F1A"/>
    <w:rsid w:val="0077597D"/>
    <w:rsid w:val="00777176"/>
    <w:rsid w:val="00780481"/>
    <w:rsid w:val="00785560"/>
    <w:rsid w:val="00792854"/>
    <w:rsid w:val="00797997"/>
    <w:rsid w:val="007A48F0"/>
    <w:rsid w:val="007B038C"/>
    <w:rsid w:val="007B0AF6"/>
    <w:rsid w:val="007C5A3B"/>
    <w:rsid w:val="007E4561"/>
    <w:rsid w:val="007E7099"/>
    <w:rsid w:val="007E7D75"/>
    <w:rsid w:val="007F4DFE"/>
    <w:rsid w:val="00805218"/>
    <w:rsid w:val="008103CB"/>
    <w:rsid w:val="008122D9"/>
    <w:rsid w:val="008140FA"/>
    <w:rsid w:val="00814831"/>
    <w:rsid w:val="0081653D"/>
    <w:rsid w:val="00816ADD"/>
    <w:rsid w:val="00827D90"/>
    <w:rsid w:val="00834E2D"/>
    <w:rsid w:val="00842574"/>
    <w:rsid w:val="0084466B"/>
    <w:rsid w:val="00846257"/>
    <w:rsid w:val="0084647F"/>
    <w:rsid w:val="0086239D"/>
    <w:rsid w:val="00865140"/>
    <w:rsid w:val="00865BA8"/>
    <w:rsid w:val="008706BA"/>
    <w:rsid w:val="00876B95"/>
    <w:rsid w:val="008866FE"/>
    <w:rsid w:val="00887A2C"/>
    <w:rsid w:val="0089379F"/>
    <w:rsid w:val="00894E35"/>
    <w:rsid w:val="008955FA"/>
    <w:rsid w:val="00895E99"/>
    <w:rsid w:val="008A2914"/>
    <w:rsid w:val="008B51A5"/>
    <w:rsid w:val="008B597C"/>
    <w:rsid w:val="008B6808"/>
    <w:rsid w:val="008D02FF"/>
    <w:rsid w:val="008E0D6A"/>
    <w:rsid w:val="008F7FC5"/>
    <w:rsid w:val="00912310"/>
    <w:rsid w:val="00913A82"/>
    <w:rsid w:val="00914F12"/>
    <w:rsid w:val="009169A3"/>
    <w:rsid w:val="0092061F"/>
    <w:rsid w:val="00921911"/>
    <w:rsid w:val="00922CF5"/>
    <w:rsid w:val="009250A5"/>
    <w:rsid w:val="0093059D"/>
    <w:rsid w:val="009326FB"/>
    <w:rsid w:val="0093404B"/>
    <w:rsid w:val="00936F49"/>
    <w:rsid w:val="00936F97"/>
    <w:rsid w:val="009464C7"/>
    <w:rsid w:val="00981AFD"/>
    <w:rsid w:val="00981C73"/>
    <w:rsid w:val="00986190"/>
    <w:rsid w:val="00987389"/>
    <w:rsid w:val="00996D9A"/>
    <w:rsid w:val="009A634E"/>
    <w:rsid w:val="009A7980"/>
    <w:rsid w:val="009A7F8E"/>
    <w:rsid w:val="009B68AF"/>
    <w:rsid w:val="009C160E"/>
    <w:rsid w:val="009C3D21"/>
    <w:rsid w:val="009C6B27"/>
    <w:rsid w:val="009D2893"/>
    <w:rsid w:val="009D5ECD"/>
    <w:rsid w:val="009E6295"/>
    <w:rsid w:val="009E74AD"/>
    <w:rsid w:val="009F067E"/>
    <w:rsid w:val="009F2E59"/>
    <w:rsid w:val="009F39B8"/>
    <w:rsid w:val="00A057A1"/>
    <w:rsid w:val="00A10D1A"/>
    <w:rsid w:val="00A15D6E"/>
    <w:rsid w:val="00A22B15"/>
    <w:rsid w:val="00A30054"/>
    <w:rsid w:val="00A322D6"/>
    <w:rsid w:val="00A40BC5"/>
    <w:rsid w:val="00A41226"/>
    <w:rsid w:val="00A41FAD"/>
    <w:rsid w:val="00A51B6B"/>
    <w:rsid w:val="00A530DA"/>
    <w:rsid w:val="00A551B0"/>
    <w:rsid w:val="00A60A4D"/>
    <w:rsid w:val="00A63D1B"/>
    <w:rsid w:val="00A74517"/>
    <w:rsid w:val="00A76F42"/>
    <w:rsid w:val="00A9320D"/>
    <w:rsid w:val="00A965A3"/>
    <w:rsid w:val="00A97DB5"/>
    <w:rsid w:val="00AB1430"/>
    <w:rsid w:val="00AB1EB3"/>
    <w:rsid w:val="00AC07AD"/>
    <w:rsid w:val="00AE3450"/>
    <w:rsid w:val="00AF2997"/>
    <w:rsid w:val="00B02DA1"/>
    <w:rsid w:val="00B065AA"/>
    <w:rsid w:val="00B111D9"/>
    <w:rsid w:val="00B156DB"/>
    <w:rsid w:val="00B220EA"/>
    <w:rsid w:val="00B22D30"/>
    <w:rsid w:val="00B23D43"/>
    <w:rsid w:val="00B249ED"/>
    <w:rsid w:val="00B347F7"/>
    <w:rsid w:val="00B34F6F"/>
    <w:rsid w:val="00B37098"/>
    <w:rsid w:val="00B45222"/>
    <w:rsid w:val="00B47FAE"/>
    <w:rsid w:val="00B63425"/>
    <w:rsid w:val="00B71134"/>
    <w:rsid w:val="00B83914"/>
    <w:rsid w:val="00B83DFE"/>
    <w:rsid w:val="00B87941"/>
    <w:rsid w:val="00B953D1"/>
    <w:rsid w:val="00BA069F"/>
    <w:rsid w:val="00BB3630"/>
    <w:rsid w:val="00BC0205"/>
    <w:rsid w:val="00BC052D"/>
    <w:rsid w:val="00BC1988"/>
    <w:rsid w:val="00BC438C"/>
    <w:rsid w:val="00BD3C52"/>
    <w:rsid w:val="00BD7A57"/>
    <w:rsid w:val="00BE257E"/>
    <w:rsid w:val="00BE50D7"/>
    <w:rsid w:val="00BE53E0"/>
    <w:rsid w:val="00BF67CC"/>
    <w:rsid w:val="00C0269F"/>
    <w:rsid w:val="00C0367E"/>
    <w:rsid w:val="00C10DC2"/>
    <w:rsid w:val="00C2174F"/>
    <w:rsid w:val="00C24F50"/>
    <w:rsid w:val="00C3518A"/>
    <w:rsid w:val="00C35EF6"/>
    <w:rsid w:val="00C442DC"/>
    <w:rsid w:val="00C45A51"/>
    <w:rsid w:val="00C465AC"/>
    <w:rsid w:val="00C51F43"/>
    <w:rsid w:val="00C55E92"/>
    <w:rsid w:val="00C57D9E"/>
    <w:rsid w:val="00C60DFC"/>
    <w:rsid w:val="00C636E0"/>
    <w:rsid w:val="00C70838"/>
    <w:rsid w:val="00C7164E"/>
    <w:rsid w:val="00C72782"/>
    <w:rsid w:val="00C76549"/>
    <w:rsid w:val="00C805ED"/>
    <w:rsid w:val="00C85BE1"/>
    <w:rsid w:val="00C90DB7"/>
    <w:rsid w:val="00CA328D"/>
    <w:rsid w:val="00CA3B1B"/>
    <w:rsid w:val="00CB22EA"/>
    <w:rsid w:val="00CB75F7"/>
    <w:rsid w:val="00CC0143"/>
    <w:rsid w:val="00CD39A4"/>
    <w:rsid w:val="00CD3D3C"/>
    <w:rsid w:val="00CE33A5"/>
    <w:rsid w:val="00CE5CE8"/>
    <w:rsid w:val="00CE626A"/>
    <w:rsid w:val="00CF46A2"/>
    <w:rsid w:val="00CF7745"/>
    <w:rsid w:val="00CF77B9"/>
    <w:rsid w:val="00D030B0"/>
    <w:rsid w:val="00D039B0"/>
    <w:rsid w:val="00D100D4"/>
    <w:rsid w:val="00D104AE"/>
    <w:rsid w:val="00D1798B"/>
    <w:rsid w:val="00D26ED2"/>
    <w:rsid w:val="00D2706E"/>
    <w:rsid w:val="00D30A76"/>
    <w:rsid w:val="00D30CEB"/>
    <w:rsid w:val="00D44DA8"/>
    <w:rsid w:val="00D514AC"/>
    <w:rsid w:val="00D52564"/>
    <w:rsid w:val="00D52960"/>
    <w:rsid w:val="00D5548B"/>
    <w:rsid w:val="00D609C5"/>
    <w:rsid w:val="00D61BA8"/>
    <w:rsid w:val="00D653E8"/>
    <w:rsid w:val="00D6550D"/>
    <w:rsid w:val="00D671C4"/>
    <w:rsid w:val="00D74250"/>
    <w:rsid w:val="00D77A31"/>
    <w:rsid w:val="00D81D97"/>
    <w:rsid w:val="00D8413B"/>
    <w:rsid w:val="00D93D92"/>
    <w:rsid w:val="00D94527"/>
    <w:rsid w:val="00DA4024"/>
    <w:rsid w:val="00DB1804"/>
    <w:rsid w:val="00DB2F79"/>
    <w:rsid w:val="00DB39A2"/>
    <w:rsid w:val="00DB43DB"/>
    <w:rsid w:val="00DC3A97"/>
    <w:rsid w:val="00DD27CC"/>
    <w:rsid w:val="00DE1F4C"/>
    <w:rsid w:val="00DE2D88"/>
    <w:rsid w:val="00DE4F91"/>
    <w:rsid w:val="00DE63B3"/>
    <w:rsid w:val="00DF0AB0"/>
    <w:rsid w:val="00DF5C65"/>
    <w:rsid w:val="00DF7080"/>
    <w:rsid w:val="00E11D13"/>
    <w:rsid w:val="00E1334F"/>
    <w:rsid w:val="00E21942"/>
    <w:rsid w:val="00E23A40"/>
    <w:rsid w:val="00E26FC1"/>
    <w:rsid w:val="00E32AAF"/>
    <w:rsid w:val="00E364E2"/>
    <w:rsid w:val="00E4473C"/>
    <w:rsid w:val="00E50097"/>
    <w:rsid w:val="00E529C4"/>
    <w:rsid w:val="00E554CC"/>
    <w:rsid w:val="00E63440"/>
    <w:rsid w:val="00E7344B"/>
    <w:rsid w:val="00E8071B"/>
    <w:rsid w:val="00E81609"/>
    <w:rsid w:val="00E91D13"/>
    <w:rsid w:val="00E923A9"/>
    <w:rsid w:val="00EA3E7F"/>
    <w:rsid w:val="00EA6717"/>
    <w:rsid w:val="00EA7FFC"/>
    <w:rsid w:val="00EC7080"/>
    <w:rsid w:val="00ED2F04"/>
    <w:rsid w:val="00ED6039"/>
    <w:rsid w:val="00EE1828"/>
    <w:rsid w:val="00EF6BDC"/>
    <w:rsid w:val="00EF7A94"/>
    <w:rsid w:val="00F027C1"/>
    <w:rsid w:val="00F05394"/>
    <w:rsid w:val="00F055B5"/>
    <w:rsid w:val="00F101C6"/>
    <w:rsid w:val="00F22FF0"/>
    <w:rsid w:val="00F2457D"/>
    <w:rsid w:val="00F27E5A"/>
    <w:rsid w:val="00F313C1"/>
    <w:rsid w:val="00F362D6"/>
    <w:rsid w:val="00F40A8D"/>
    <w:rsid w:val="00F4362A"/>
    <w:rsid w:val="00F44159"/>
    <w:rsid w:val="00F47A67"/>
    <w:rsid w:val="00F621DD"/>
    <w:rsid w:val="00F629B0"/>
    <w:rsid w:val="00F6405F"/>
    <w:rsid w:val="00F7022F"/>
    <w:rsid w:val="00F7390E"/>
    <w:rsid w:val="00F75CF5"/>
    <w:rsid w:val="00F831DA"/>
    <w:rsid w:val="00F83A8E"/>
    <w:rsid w:val="00F8461B"/>
    <w:rsid w:val="00F8741D"/>
    <w:rsid w:val="00F90C04"/>
    <w:rsid w:val="00FA3C3A"/>
    <w:rsid w:val="00FA4365"/>
    <w:rsid w:val="00FA6C8E"/>
    <w:rsid w:val="00FA77DE"/>
    <w:rsid w:val="00FB1B5D"/>
    <w:rsid w:val="00FB5234"/>
    <w:rsid w:val="00FC130B"/>
    <w:rsid w:val="00FC134D"/>
    <w:rsid w:val="00FC3D7F"/>
    <w:rsid w:val="00FD052A"/>
    <w:rsid w:val="00FD19D6"/>
    <w:rsid w:val="00FD1B41"/>
    <w:rsid w:val="00FD638C"/>
    <w:rsid w:val="00FD68D5"/>
    <w:rsid w:val="00FE1EFE"/>
    <w:rsid w:val="00FF1525"/>
    <w:rsid w:val="00FF2253"/>
    <w:rsid w:val="00FF38C0"/>
    <w:rsid w:val="00FF6E1E"/>
    <w:rsid w:val="00FF7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5FEA3"/>
  <w15:chartTrackingRefBased/>
  <w15:docId w15:val="{B8A810A3-B155-4B78-8505-7FA3E142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239D"/>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3">
    <w:name w:val="heading 3"/>
    <w:basedOn w:val="Standard"/>
    <w:next w:val="Standard"/>
    <w:link w:val="berschrift3Zchn"/>
    <w:uiPriority w:val="9"/>
    <w:semiHidden/>
    <w:unhideWhenUsed/>
    <w:qFormat/>
    <w:rsid w:val="004510BC"/>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link w:val="Textkrper2Zchn"/>
    <w:pPr>
      <w:jc w:val="both"/>
    </w:pPr>
    <w:rPr>
      <w:rFonts w:ascii="Arial" w:hAnsi="Arial"/>
      <w:b/>
      <w:bCs/>
      <w:sz w:val="22"/>
      <w:lang w:val="x-none" w:eastAsia="x-none"/>
    </w:rPr>
  </w:style>
  <w:style w:type="paragraph" w:styleId="Textkrper3">
    <w:name w:val="Body Text 3"/>
    <w:basedOn w:val="Standard"/>
    <w:pPr>
      <w:jc w:val="both"/>
    </w:pPr>
    <w:rPr>
      <w:rFonts w:ascii="Arial" w:hAnsi="Arial"/>
      <w:sz w:val="22"/>
    </w:rPr>
  </w:style>
  <w:style w:type="paragraph" w:styleId="Sprechblasentext">
    <w:name w:val="Balloon Text"/>
    <w:basedOn w:val="Standard"/>
    <w:semiHidden/>
    <w:rsid w:val="00573D08"/>
    <w:rPr>
      <w:rFonts w:ascii="Tahoma" w:hAnsi="Tahoma" w:cs="Tahoma"/>
      <w:sz w:val="16"/>
      <w:szCs w:val="16"/>
    </w:rPr>
  </w:style>
  <w:style w:type="character" w:customStyle="1" w:styleId="Textkrper2Zchn">
    <w:name w:val="Textkörper 2 Zchn"/>
    <w:link w:val="Textkrper2"/>
    <w:rsid w:val="00B307B5"/>
    <w:rPr>
      <w:rFonts w:ascii="Arial" w:hAnsi="Arial" w:cs="Arial"/>
      <w:b/>
      <w:bCs/>
      <w:sz w:val="22"/>
      <w:szCs w:val="24"/>
    </w:rPr>
  </w:style>
  <w:style w:type="paragraph" w:styleId="StandardWeb">
    <w:name w:val="Normal (Web)"/>
    <w:basedOn w:val="Standard"/>
    <w:uiPriority w:val="99"/>
    <w:rsid w:val="004C72C9"/>
    <w:pPr>
      <w:spacing w:before="100" w:beforeAutospacing="1" w:after="100" w:afterAutospacing="1"/>
    </w:pPr>
  </w:style>
  <w:style w:type="character" w:customStyle="1" w:styleId="Tanja">
    <w:name w:val="Tanja"/>
    <w:semiHidden/>
    <w:rsid w:val="0077597D"/>
    <w:rPr>
      <w:rFonts w:ascii="Arial" w:hAnsi="Arial" w:cs="Arial"/>
      <w:color w:val="000080"/>
      <w:sz w:val="20"/>
      <w:szCs w:val="20"/>
    </w:rPr>
  </w:style>
  <w:style w:type="character" w:customStyle="1" w:styleId="berschrift3Zchn">
    <w:name w:val="Überschrift 3 Zchn"/>
    <w:link w:val="berschrift3"/>
    <w:uiPriority w:val="9"/>
    <w:semiHidden/>
    <w:rsid w:val="004510BC"/>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5621">
      <w:bodyDiv w:val="1"/>
      <w:marLeft w:val="0"/>
      <w:marRight w:val="0"/>
      <w:marTop w:val="0"/>
      <w:marBottom w:val="0"/>
      <w:divBdr>
        <w:top w:val="none" w:sz="0" w:space="0" w:color="auto"/>
        <w:left w:val="none" w:sz="0" w:space="0" w:color="auto"/>
        <w:bottom w:val="none" w:sz="0" w:space="0" w:color="auto"/>
        <w:right w:val="none" w:sz="0" w:space="0" w:color="auto"/>
      </w:divBdr>
    </w:div>
    <w:div w:id="1347906416">
      <w:bodyDiv w:val="1"/>
      <w:marLeft w:val="0"/>
      <w:marRight w:val="0"/>
      <w:marTop w:val="0"/>
      <w:marBottom w:val="0"/>
      <w:divBdr>
        <w:top w:val="none" w:sz="0" w:space="0" w:color="auto"/>
        <w:left w:val="none" w:sz="0" w:space="0" w:color="auto"/>
        <w:bottom w:val="none" w:sz="0" w:space="0" w:color="auto"/>
        <w:right w:val="none" w:sz="0" w:space="0" w:color="auto"/>
      </w:divBdr>
    </w:div>
    <w:div w:id="1363360500">
      <w:bodyDiv w:val="1"/>
      <w:marLeft w:val="0"/>
      <w:marRight w:val="0"/>
      <w:marTop w:val="0"/>
      <w:marBottom w:val="0"/>
      <w:divBdr>
        <w:top w:val="none" w:sz="0" w:space="0" w:color="auto"/>
        <w:left w:val="none" w:sz="0" w:space="0" w:color="auto"/>
        <w:bottom w:val="none" w:sz="0" w:space="0" w:color="auto"/>
        <w:right w:val="none" w:sz="0" w:space="0" w:color="auto"/>
      </w:divBdr>
    </w:div>
    <w:div w:id="14117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k.de" TargetMode="External"/><Relationship Id="rId18" Type="http://schemas.openxmlformats.org/officeDocument/2006/relationships/hyperlink" Target="http://www.amk.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mk.de" TargetMode="External"/><Relationship Id="rId17" Type="http://schemas.openxmlformats.org/officeDocument/2006/relationships/hyperlink" Target="http://www.tag-der-kueche.de" TargetMode="External"/><Relationship Id="rId2" Type="http://schemas.openxmlformats.org/officeDocument/2006/relationships/numbering" Target="numbering.xml"/><Relationship Id="rId16" Type="http://schemas.openxmlformats.org/officeDocument/2006/relationships/hyperlink" Target="mailto:info@amk.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k-ratgeber-" TargetMode="External"/><Relationship Id="rId5" Type="http://schemas.openxmlformats.org/officeDocument/2006/relationships/webSettings" Target="webSettings.xml"/><Relationship Id="rId15" Type="http://schemas.openxmlformats.org/officeDocument/2006/relationships/hyperlink" Target="http://www.amk-ratgeber-" TargetMode="External"/><Relationship Id="rId23" Type="http://schemas.openxmlformats.org/officeDocument/2006/relationships/theme" Target="theme/theme1.xml"/><Relationship Id="rId10" Type="http://schemas.openxmlformats.org/officeDocument/2006/relationships/hyperlink" Target="http://www.tag-der-kueche.d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mk.de" TargetMode="External"/><Relationship Id="rId14" Type="http://schemas.openxmlformats.org/officeDocument/2006/relationships/hyperlink" Target="http://www.tag-der-kueche.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1B95-A65E-4583-BC45-FDF1B4AE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"Tag der Küche"-Pressemappe</vt:lpstr>
    </vt:vector>
  </TitlesOfParts>
  <Company>AMK</Company>
  <LinksUpToDate>false</LinksUpToDate>
  <CharactersWithSpaces>3051</CharactersWithSpaces>
  <SharedDoc>false</SharedDoc>
  <HLinks>
    <vt:vector size="24" baseType="variant">
      <vt:variant>
        <vt:i4>720933</vt:i4>
      </vt:variant>
      <vt:variant>
        <vt:i4>9</vt:i4>
      </vt:variant>
      <vt:variant>
        <vt:i4>0</vt:i4>
      </vt:variant>
      <vt:variant>
        <vt:i4>5</vt:i4>
      </vt:variant>
      <vt:variant>
        <vt:lpwstr>mailto:info@amk.de</vt:lpwstr>
      </vt:variant>
      <vt:variant>
        <vt:lpwstr/>
      </vt:variant>
      <vt:variant>
        <vt:i4>655366</vt:i4>
      </vt:variant>
      <vt:variant>
        <vt:i4>6</vt:i4>
      </vt:variant>
      <vt:variant>
        <vt:i4>0</vt:i4>
      </vt:variant>
      <vt:variant>
        <vt:i4>5</vt:i4>
      </vt:variant>
      <vt:variant>
        <vt:lpwstr>http://www.amk-ratgeber-/</vt:lpwstr>
      </vt:variant>
      <vt:variant>
        <vt:lpwstr/>
      </vt:variant>
      <vt:variant>
        <vt:i4>196675</vt:i4>
      </vt:variant>
      <vt:variant>
        <vt:i4>3</vt:i4>
      </vt:variant>
      <vt:variant>
        <vt:i4>0</vt:i4>
      </vt:variant>
      <vt:variant>
        <vt:i4>5</vt:i4>
      </vt:variant>
      <vt:variant>
        <vt:lpwstr>http://www.tag-der-kueche.de/</vt:lpwstr>
      </vt:variant>
      <vt:variant>
        <vt:lpwstr/>
      </vt:variant>
      <vt:variant>
        <vt:i4>6946934</vt:i4>
      </vt:variant>
      <vt:variant>
        <vt:i4>0</vt:i4>
      </vt:variant>
      <vt:variant>
        <vt:i4>0</vt:i4>
      </vt:variant>
      <vt:variant>
        <vt:i4>5</vt:i4>
      </vt:variant>
      <vt:variant>
        <vt:lpwstr>http://www.amk.de/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Küche"-Pressemappe</dc:title>
  <dc:subject/>
  <dc:creator>AMK</dc:creator>
  <cp:keywords/>
  <cp:lastModifiedBy>Richarda Burre</cp:lastModifiedBy>
  <cp:revision>9</cp:revision>
  <cp:lastPrinted>2017-06-07T09:11:00Z</cp:lastPrinted>
  <dcterms:created xsi:type="dcterms:W3CDTF">2017-07-06T14:18:00Z</dcterms:created>
  <dcterms:modified xsi:type="dcterms:W3CDTF">2017-07-07T08:35:00Z</dcterms:modified>
</cp:coreProperties>
</file>